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plecaki dla pierwszoklasisty zakupić?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plecaka dla naszego dziecka nie jest prosty. Zwłaszcza jeśli chodzi o wybór tornistra dla pierwszoklasisty. Przeczytaj nasz artykuł, aby dowiedzieć się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Plecaki dla pierwszoklasisty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Twoje dziecko dopiero wkracza w mury szkolne, warto zadbać o przygotowanie jego wyprawki dużo wcześniej. </w:t>
      </w:r>
      <w:r>
        <w:rPr>
          <w:rFonts w:ascii="calibri" w:hAnsi="calibri" w:eastAsia="calibri" w:cs="calibri"/>
          <w:sz w:val="24"/>
          <w:szCs w:val="24"/>
          <w:b/>
        </w:rPr>
        <w:t xml:space="preserve">Plecaki dla pierwszoklasisty</w:t>
      </w:r>
      <w:r>
        <w:rPr>
          <w:rFonts w:ascii="calibri" w:hAnsi="calibri" w:eastAsia="calibri" w:cs="calibri"/>
          <w:sz w:val="24"/>
          <w:szCs w:val="24"/>
        </w:rPr>
        <w:t xml:space="preserve"> muszą spełniać pewne wymogi, aby nie spowodować przykrych wad postawy u dziecka. Przeczytaj nasz artykuł, aby dowiedzieć się jaki tornister będzie najlepszy jako pierwszy.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plecaki dla pierwszoklasisty będą najlepsze?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kwestie przy wyborze tornistra to z pewnością jego rozmiar oraz waga. Plecaki dla pierwszoklasisty powinny być dostosowane do małych pleców, a także posiadać lekką budowę. Bardzo istotna jest regulacja szelek. Bez tego ani rusz!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Plecaki dla pierwszoklasisty</w:t>
        </w:r>
      </w:hyperlink>
      <w:r>
        <w:rPr>
          <w:rFonts w:ascii="calibri" w:hAnsi="calibri" w:eastAsia="calibri" w:cs="calibri"/>
          <w:sz w:val="24"/>
          <w:szCs w:val="24"/>
        </w:rPr>
        <w:t xml:space="preserve"> ale też każdej osoby dorosłej muszą mieć regulowane elementy, tak aby zadbać o idealne dopasowanie do ciała. Dzięki temu ciężar będzie rozłożony równomiernie. Z aspektów praktycznych, sprawdź ilość przegródek w plecaku. Najlepiej sprawdzają się 2-3 komory, które wewnątrz posiadają dodatkową segregacje przedmiotów.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plecaki dla pierwszoklasisty?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Najlepiej poszukiwania rozpocząć w sklepach stacjonarnych, gdzie przymierzymy z dzieckiem kilka modeli.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Plecaki dla pierwszoklasisty</w:t>
      </w:r>
      <w:r>
        <w:rPr>
          <w:rFonts w:ascii="calibri" w:hAnsi="calibri" w:eastAsia="calibri" w:cs="calibri"/>
          <w:sz w:val="24"/>
          <w:szCs w:val="24"/>
        </w:rPr>
        <w:t xml:space="preserve"> możemy też zamówić szybko i bezpiecznie przez internet. W ten sposób zaoszczędzimy nieco pieniędzy, ale może okazać się że zakup będzie nietrafiony.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ferty/plecak-dla-pierwszoklasist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2026-10-27T14:14:29+01:00</dcterms:created>
  <dcterms:modified xsi:type="dcterms:W3CDTF">2026-10-27T14:14:29+01:00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