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Cennik testów DNA-gdzie szukać?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masz wątpliwości co do swojego ojcostwa, wykonaj testy DNA. Jak znaleźć najlepszą ofertę?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Cennik testów DNA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wątpliwości co do swojego ojcostwa, wykonaj testy DNA. Jak znaleźć najlepszą ofertę? Przeczytaj nasz artykuł na ten temat.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najkorzystniejszy cennik testów DNA?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rynku znajdziemy wiele laboratoriów oferujących bardzo korzystny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cennik testów DNA</w:t>
        </w:r>
      </w:hyperlink>
      <w:r>
        <w:rPr>
          <w:rFonts w:ascii="calibri" w:hAnsi="calibri" w:eastAsia="calibri" w:cs="calibri"/>
          <w:sz w:val="24"/>
          <w:szCs w:val="24"/>
        </w:rPr>
        <w:t xml:space="preserve">. Aby wybrać najlepszą ofertę należy porównać ją z innymi miejscami. Najłatwiej zrobimy to przez internet. Przeszukajmy kilka miejsc i zdecydujmy czy dana placówka w danej cenie oferuje kompleksowe usługi związane z tym badaniem. Często możemy spotkać się również z ogromnymi promocjami. Warto śledzić komunikaty takich miejsc, aby kontrolować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cennik testów DNA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jakie testy DNA się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Możemy wybrać testy na własny użytek lub te zlecone przez sąd. Jakie są różnice między nimi? Niewątpliwie najważniejsza różnica to fakt, że testy anonimowe nie posiadają pełnego protokołu z ich wykonywania i nie mogą posłużyć jako dowód w sprawie sądowej. </w:t>
      </w:r>
      <w:r>
        <w:rPr>
          <w:rFonts w:ascii="calibri" w:hAnsi="calibri" w:eastAsia="calibri" w:cs="calibri"/>
          <w:sz w:val="24"/>
          <w:szCs w:val="24"/>
          <w:b/>
        </w:rPr>
        <w:t xml:space="preserve">Cennik testów DNA</w:t>
      </w:r>
      <w:r>
        <w:rPr>
          <w:rFonts w:ascii="calibri" w:hAnsi="calibri" w:eastAsia="calibri" w:cs="calibri"/>
          <w:sz w:val="24"/>
          <w:szCs w:val="24"/>
        </w:rPr>
        <w:t xml:space="preserve"> w tym przypadku jest o wiele niższy niż w kontekście testów sądowych. Wynika też to z faktu, że w takim badaniu udział bierze więcej osób i konieczna jest większa ilość testów.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ntest.org.pl/cenni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2026-08-05T05:32:59+02:00</dcterms:created>
  <dcterms:modified xsi:type="dcterms:W3CDTF">2026-08-05T05:32:59+02:00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