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edukacyjne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Poświęcanie czasu dzieciom powinno być niezwykle istotne dla każdego rodzica. Wspólną więź można budować na wiele sposobów. Jednym z nich jest łączenie nauki z zabawą poprzez gry edukacyjne dla dzieci. W końcu kto nie lubi gier planszowych?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edukacyjne dla dzieci mogą rozwijać zainteresowania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edukacyjne dla dzieci </w:t>
      </w:r>
      <w:r>
        <w:rPr>
          <w:rFonts w:ascii="calibri" w:hAnsi="calibri" w:eastAsia="calibri" w:cs="calibri"/>
          <w:sz w:val="24"/>
          <w:szCs w:val="24"/>
        </w:rPr>
        <w:t xml:space="preserve">to bardzo ciekawy sposób na spędzenie wolnego czasu. Nie musimy wykorzystywać do tego naszego komputera, aby zaciekawić dziecko. Wystarczą sprawdzone tytuły, które zaznajomią z podstawowymi zagadnieniami na temat matematyki, geografii, czy też rozwiną umiejętność analitycznego myślenia. Posiadanie cechy jest niezwykle przydatne więc należy ją rozwijać już od najmłodszych lat życia.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edukacyjne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do różnych zakresów wiekowych, dzięki czemu możemy mieć pewność, że trafimy na odpowiedni tytuł.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Spędź miło czas ze swoimi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edukacyjne dla dzieci </w:t>
      </w:r>
      <w:r>
        <w:rPr>
          <w:rFonts w:ascii="calibri" w:hAnsi="calibri" w:eastAsia="calibri" w:cs="calibri"/>
          <w:sz w:val="24"/>
          <w:szCs w:val="24"/>
        </w:rPr>
        <w:t xml:space="preserve">wcale nie muszą informować o nauce. Wystarczy, że wybierzemy planszówkę w postaci quizu lub związanej z wykonywaniem zadań. W ten sposób poprzez rywalizację wzbudzamy w naszym dziecku dostęp do wiedzy z różnych zakresów, którą w przyszłości będzie mógł wykorzystać np. podczas zajęć w szkole. To także świetny sposób na spędzenie wolnego czasu z rodziną. Dlatego warto zaopatrzyć się w kilka tytułów, aby przerodziło się to w Wasz rodzinny rytuał.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dzieciece/Rodzaj:Edukacyjne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2026-04-28T23:39:45+02:00</dcterms:created>
  <dcterms:modified xsi:type="dcterms:W3CDTF">2026-04-28T23:39:45+02:00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